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5C9" w:rsidRDefault="00FC25C9" w:rsidP="000C25F2">
      <w:pPr>
        <w:shd w:val="clear" w:color="auto" w:fill="FFFFFF"/>
        <w:spacing w:after="0" w:line="240" w:lineRule="auto"/>
        <w:jc w:val="center"/>
        <w:rPr>
          <w:rFonts w:ascii="Times New Roman" w:hAnsi="Times New Roman" w:cs="Times New Roman"/>
          <w:b/>
          <w:sz w:val="40"/>
          <w:szCs w:val="40"/>
        </w:rPr>
      </w:pPr>
    </w:p>
    <w:p w:rsidR="000C25F2" w:rsidRPr="00FC25C9" w:rsidRDefault="000C25F2" w:rsidP="000C25F2">
      <w:pPr>
        <w:shd w:val="clear" w:color="auto" w:fill="FFFFFF"/>
        <w:spacing w:after="0" w:line="240" w:lineRule="auto"/>
        <w:jc w:val="center"/>
        <w:rPr>
          <w:rFonts w:ascii="Times New Roman" w:hAnsi="Times New Roman" w:cs="Times New Roman"/>
          <w:b/>
          <w:color w:val="181818"/>
          <w:sz w:val="40"/>
          <w:szCs w:val="40"/>
          <w:shd w:val="clear" w:color="auto" w:fill="FFFFFF"/>
        </w:rPr>
      </w:pPr>
    </w:p>
    <w:p w:rsidR="000C25F2" w:rsidRDefault="000C25F2" w:rsidP="000C25F2">
      <w:pPr>
        <w:shd w:val="clear" w:color="auto" w:fill="FFFFFF"/>
        <w:spacing w:after="0" w:line="240" w:lineRule="auto"/>
        <w:jc w:val="center"/>
        <w:rPr>
          <w:rFonts w:ascii="Times New Roman" w:hAnsi="Times New Roman" w:cs="Times New Roman"/>
          <w:color w:val="181818"/>
          <w:sz w:val="24"/>
          <w:szCs w:val="28"/>
          <w:shd w:val="clear" w:color="auto" w:fill="FFFFFF"/>
        </w:rPr>
      </w:pPr>
    </w:p>
    <w:p w:rsidR="000C25F2" w:rsidRDefault="000C25F2" w:rsidP="000C25F2">
      <w:pPr>
        <w:shd w:val="clear" w:color="auto" w:fill="FFFFFF"/>
        <w:spacing w:after="0" w:line="240" w:lineRule="auto"/>
        <w:jc w:val="center"/>
        <w:rPr>
          <w:rFonts w:ascii="Times New Roman" w:hAnsi="Times New Roman" w:cs="Times New Roman"/>
          <w:color w:val="181818"/>
          <w:sz w:val="24"/>
          <w:szCs w:val="28"/>
          <w:shd w:val="clear" w:color="auto" w:fill="FFFFFF"/>
        </w:rPr>
      </w:pPr>
    </w:p>
    <w:p w:rsidR="000C25F2" w:rsidRDefault="000C25F2" w:rsidP="000C25F2">
      <w:pPr>
        <w:shd w:val="clear" w:color="auto" w:fill="FFFFFF"/>
        <w:spacing w:after="0" w:line="240" w:lineRule="auto"/>
        <w:rPr>
          <w:rFonts w:ascii="Times New Roman" w:hAnsi="Times New Roman" w:cs="Times New Roman"/>
          <w:color w:val="181818"/>
          <w:sz w:val="24"/>
          <w:szCs w:val="28"/>
          <w:shd w:val="clear" w:color="auto" w:fill="FFFFFF"/>
        </w:rPr>
      </w:pPr>
    </w:p>
    <w:p w:rsidR="000C25F2" w:rsidRDefault="000C25F2" w:rsidP="000C25F2">
      <w:pPr>
        <w:shd w:val="clear" w:color="auto" w:fill="FFFFFF"/>
        <w:spacing w:after="0" w:line="240" w:lineRule="auto"/>
        <w:jc w:val="center"/>
        <w:rPr>
          <w:rFonts w:ascii="Times New Roman" w:hAnsi="Times New Roman" w:cs="Times New Roman"/>
          <w:color w:val="181818"/>
          <w:sz w:val="24"/>
          <w:szCs w:val="28"/>
          <w:shd w:val="clear" w:color="auto" w:fill="FFFFFF"/>
        </w:rPr>
      </w:pPr>
    </w:p>
    <w:p w:rsidR="000C25F2" w:rsidRDefault="000C25F2" w:rsidP="000C25F2">
      <w:pPr>
        <w:shd w:val="clear" w:color="auto" w:fill="FFFFFF"/>
        <w:spacing w:after="0" w:line="240" w:lineRule="auto"/>
        <w:jc w:val="center"/>
        <w:rPr>
          <w:rFonts w:ascii="Times New Roman" w:hAnsi="Times New Roman" w:cs="Times New Roman"/>
          <w:color w:val="181818"/>
          <w:sz w:val="24"/>
          <w:szCs w:val="28"/>
          <w:shd w:val="clear" w:color="auto" w:fill="FFFFFF"/>
        </w:rPr>
      </w:pPr>
    </w:p>
    <w:p w:rsidR="000C25F2" w:rsidRDefault="000C25F2" w:rsidP="000C25F2">
      <w:pPr>
        <w:shd w:val="clear" w:color="auto" w:fill="FFFFFF"/>
        <w:spacing w:after="0" w:line="240" w:lineRule="auto"/>
        <w:jc w:val="center"/>
        <w:rPr>
          <w:rFonts w:ascii="Times New Roman" w:hAnsi="Times New Roman" w:cs="Times New Roman"/>
          <w:color w:val="181818"/>
          <w:sz w:val="24"/>
          <w:szCs w:val="28"/>
          <w:shd w:val="clear" w:color="auto" w:fill="FFFFFF"/>
        </w:rPr>
      </w:pPr>
    </w:p>
    <w:p w:rsidR="000C25F2" w:rsidRPr="002326E4" w:rsidRDefault="000C25F2" w:rsidP="000C25F2">
      <w:pPr>
        <w:shd w:val="clear" w:color="auto" w:fill="FFFFFF"/>
        <w:spacing w:after="0" w:line="240" w:lineRule="auto"/>
        <w:jc w:val="center"/>
        <w:rPr>
          <w:rFonts w:ascii="Times New Roman" w:hAnsi="Times New Roman" w:cs="Times New Roman"/>
          <w:color w:val="181818"/>
          <w:sz w:val="32"/>
          <w:szCs w:val="32"/>
          <w:shd w:val="clear" w:color="auto" w:fill="FFFFFF"/>
        </w:rPr>
      </w:pPr>
      <w:r w:rsidRPr="002326E4">
        <w:rPr>
          <w:rFonts w:ascii="Times New Roman" w:hAnsi="Times New Roman" w:cs="Times New Roman"/>
          <w:color w:val="181818"/>
          <w:sz w:val="32"/>
          <w:szCs w:val="32"/>
          <w:shd w:val="clear" w:color="auto" w:fill="FFFFFF"/>
        </w:rPr>
        <w:t>КОНСУЛЬТАЦИЯ ДЛЯ РОДИТЕЛЕЙ</w:t>
      </w:r>
    </w:p>
    <w:p w:rsidR="000C25F2" w:rsidRDefault="000C25F2" w:rsidP="000C25F2">
      <w:pPr>
        <w:shd w:val="clear" w:color="auto" w:fill="FFFFFF"/>
        <w:spacing w:after="0" w:line="240" w:lineRule="auto"/>
        <w:rPr>
          <w:rFonts w:ascii="Times New Roman" w:hAnsi="Times New Roman" w:cs="Times New Roman"/>
          <w:color w:val="181818"/>
          <w:szCs w:val="28"/>
          <w:shd w:val="clear" w:color="auto" w:fill="FFFFFF"/>
        </w:rPr>
      </w:pPr>
    </w:p>
    <w:p w:rsidR="000C25F2" w:rsidRDefault="000C25F2" w:rsidP="000C25F2">
      <w:pPr>
        <w:shd w:val="clear" w:color="auto" w:fill="FFFFFF"/>
        <w:spacing w:after="0" w:line="240" w:lineRule="auto"/>
        <w:rPr>
          <w:rFonts w:ascii="Times New Roman" w:hAnsi="Times New Roman" w:cs="Times New Roman"/>
          <w:color w:val="181818"/>
          <w:szCs w:val="28"/>
          <w:shd w:val="clear" w:color="auto" w:fill="FFFFFF"/>
        </w:rPr>
      </w:pPr>
    </w:p>
    <w:p w:rsidR="000C25F2" w:rsidRDefault="000C25F2" w:rsidP="000C25F2">
      <w:pPr>
        <w:shd w:val="clear" w:color="auto" w:fill="FFFFFF"/>
        <w:spacing w:after="0" w:line="240" w:lineRule="auto"/>
        <w:rPr>
          <w:rFonts w:ascii="Times New Roman" w:hAnsi="Times New Roman" w:cs="Times New Roman"/>
          <w:color w:val="181818"/>
          <w:szCs w:val="28"/>
          <w:shd w:val="clear" w:color="auto" w:fill="FFFFFF"/>
        </w:rPr>
      </w:pPr>
    </w:p>
    <w:p w:rsidR="000C25F2" w:rsidRPr="002326E4" w:rsidRDefault="000C25F2" w:rsidP="000C25F2">
      <w:pPr>
        <w:shd w:val="clear" w:color="auto" w:fill="FFFFFF"/>
        <w:spacing w:after="0" w:line="240" w:lineRule="auto"/>
        <w:jc w:val="center"/>
        <w:rPr>
          <w:rFonts w:ascii="Times New Roman" w:hAnsi="Times New Roman" w:cs="Times New Roman"/>
          <w:b/>
          <w:color w:val="181818"/>
          <w:sz w:val="48"/>
          <w:szCs w:val="48"/>
          <w:shd w:val="clear" w:color="auto" w:fill="FFFFFF"/>
        </w:rPr>
      </w:pPr>
      <w:r w:rsidRPr="002326E4">
        <w:rPr>
          <w:rFonts w:ascii="Times New Roman" w:hAnsi="Times New Roman" w:cs="Times New Roman"/>
          <w:b/>
          <w:color w:val="181818"/>
          <w:sz w:val="48"/>
          <w:szCs w:val="48"/>
          <w:shd w:val="clear" w:color="auto" w:fill="FFFFFF"/>
        </w:rPr>
        <w:t>«Любознательность ребенка и как правильно удовлетворять эту потребность?»</w:t>
      </w:r>
    </w:p>
    <w:p w:rsidR="000C25F2" w:rsidRDefault="000C25F2" w:rsidP="000C25F2">
      <w:pPr>
        <w:shd w:val="clear" w:color="auto" w:fill="FFFFFF"/>
        <w:spacing w:after="0" w:line="240" w:lineRule="auto"/>
        <w:rPr>
          <w:rFonts w:ascii="Times New Roman" w:hAnsi="Times New Roman" w:cs="Times New Roman"/>
          <w:b/>
          <w:color w:val="181818"/>
          <w:sz w:val="52"/>
          <w:szCs w:val="28"/>
          <w:shd w:val="clear" w:color="auto" w:fill="FFFFFF"/>
        </w:rPr>
      </w:pPr>
    </w:p>
    <w:p w:rsidR="000C25F2" w:rsidRDefault="000C25F2" w:rsidP="000C25F2">
      <w:pPr>
        <w:shd w:val="clear" w:color="auto" w:fill="FFFFFF"/>
        <w:spacing w:after="0" w:line="240" w:lineRule="auto"/>
        <w:jc w:val="center"/>
        <w:rPr>
          <w:rFonts w:ascii="Times New Roman" w:hAnsi="Times New Roman" w:cs="Times New Roman"/>
          <w:b/>
          <w:color w:val="181818"/>
          <w:sz w:val="52"/>
          <w:szCs w:val="28"/>
          <w:shd w:val="clear" w:color="auto" w:fill="FFFFFF"/>
        </w:rPr>
      </w:pPr>
      <w:r>
        <w:rPr>
          <w:noProof/>
          <w:lang w:eastAsia="ru-RU"/>
        </w:rPr>
        <w:drawing>
          <wp:inline distT="0" distB="0" distL="0" distR="0">
            <wp:extent cx="3949700" cy="2962275"/>
            <wp:effectExtent l="0" t="0" r="0" b="9525"/>
            <wp:docPr id="2" name="Рисунок 2" descr="https://avatars.mds.yandex.net/i?id=ff175c8d2e767693455ed19267332774_l-533438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ff175c8d2e767693455ed19267332774_l-5334385-images-thumbs&amp;n=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51812" cy="2963859"/>
                    </a:xfrm>
                    <a:prstGeom prst="rect">
                      <a:avLst/>
                    </a:prstGeom>
                    <a:ln>
                      <a:noFill/>
                    </a:ln>
                    <a:effectLst>
                      <a:softEdge rad="112500"/>
                    </a:effectLst>
                  </pic:spPr>
                </pic:pic>
              </a:graphicData>
            </a:graphic>
          </wp:inline>
        </w:drawing>
      </w:r>
    </w:p>
    <w:p w:rsidR="000C25F2" w:rsidRDefault="000C25F2" w:rsidP="000C25F2">
      <w:pPr>
        <w:shd w:val="clear" w:color="auto" w:fill="FFFFFF"/>
        <w:spacing w:after="0" w:line="240" w:lineRule="auto"/>
        <w:jc w:val="center"/>
        <w:rPr>
          <w:rFonts w:ascii="Times New Roman" w:hAnsi="Times New Roman" w:cs="Times New Roman"/>
          <w:b/>
          <w:color w:val="181818"/>
          <w:sz w:val="52"/>
          <w:szCs w:val="28"/>
          <w:shd w:val="clear" w:color="auto" w:fill="FFFFFF"/>
        </w:rPr>
      </w:pPr>
    </w:p>
    <w:p w:rsidR="000C25F2" w:rsidRDefault="000C25F2" w:rsidP="002326E4">
      <w:pPr>
        <w:shd w:val="clear" w:color="auto" w:fill="FFFFFF"/>
        <w:spacing w:after="0" w:line="240" w:lineRule="auto"/>
        <w:rPr>
          <w:rFonts w:ascii="Times New Roman" w:hAnsi="Times New Roman" w:cs="Times New Roman"/>
          <w:color w:val="181818"/>
          <w:sz w:val="24"/>
          <w:szCs w:val="28"/>
          <w:shd w:val="clear" w:color="auto" w:fill="FFFFFF"/>
        </w:rPr>
      </w:pPr>
    </w:p>
    <w:p w:rsidR="000C25F2" w:rsidRDefault="000C25F2" w:rsidP="000C25F2">
      <w:pPr>
        <w:shd w:val="clear" w:color="auto" w:fill="FFFFFF"/>
        <w:spacing w:after="0" w:line="240" w:lineRule="auto"/>
        <w:jc w:val="right"/>
        <w:rPr>
          <w:rFonts w:ascii="Times New Roman" w:hAnsi="Times New Roman" w:cs="Times New Roman"/>
          <w:color w:val="181818"/>
          <w:sz w:val="28"/>
          <w:szCs w:val="28"/>
          <w:shd w:val="clear" w:color="auto" w:fill="FFFFFF"/>
        </w:rPr>
      </w:pPr>
    </w:p>
    <w:p w:rsidR="00FC25C9" w:rsidRPr="002326E4" w:rsidRDefault="00FC25C9" w:rsidP="00F809A5">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bookmarkEnd w:id="0"/>
    </w:p>
    <w:p w:rsidR="000C25F2" w:rsidRPr="002326E4" w:rsidRDefault="000C25F2" w:rsidP="000C25F2">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0C25F2" w:rsidRPr="002326E4" w:rsidRDefault="000C25F2" w:rsidP="00FC25C9">
      <w:pPr>
        <w:pStyle w:val="a3"/>
        <w:shd w:val="clear" w:color="auto" w:fill="FFFFFF"/>
        <w:spacing w:before="0" w:beforeAutospacing="0" w:after="150" w:afterAutospacing="0"/>
        <w:rPr>
          <w:rFonts w:ascii="Helvetica" w:hAnsi="Helvetica" w:cs="Helvetica"/>
          <w:color w:val="333333"/>
          <w:sz w:val="28"/>
          <w:szCs w:val="28"/>
        </w:rPr>
      </w:pP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Ребенок по натуре своей любознателен. Его интересует все новое, неизведанное. Открытия у него каждый день: он узнает, что бумага рвется, лед тает, камень тонет в воде, а дерево плавает на поверхности.</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 xml:space="preserve">Стремление познать часто подводит детей: то они нечаянно режут салфетки, так как хотят узнать можно ли это разрезать, потрошат игрушки с целью </w:t>
      </w:r>
      <w:r w:rsidRPr="002326E4">
        <w:rPr>
          <w:color w:val="333333"/>
          <w:sz w:val="28"/>
          <w:szCs w:val="28"/>
        </w:rPr>
        <w:lastRenderedPageBreak/>
        <w:t>узнать, почему они двигаются. Ребенок растет, возрастает его любознательность к окружающему, незнакомому.</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Любознательность – недифференцированная направленность ребенка на познание окружающих предметов, явлений, на овладение деятельностью.</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Источником для появления и формирования любознательности являются непосредственно воспринимаемые явления жизни. Любознательному ребенку хочется познавать, а что именно – не столь важно.</w:t>
      </w:r>
    </w:p>
    <w:p w:rsidR="000C25F2" w:rsidRPr="002326E4" w:rsidRDefault="000C25F2" w:rsidP="000C25F2">
      <w:pPr>
        <w:pStyle w:val="a3"/>
        <w:shd w:val="clear" w:color="auto" w:fill="FFFFFF"/>
        <w:spacing w:before="0" w:beforeAutospacing="0" w:after="150" w:afterAutospacing="0"/>
        <w:jc w:val="center"/>
        <w:rPr>
          <w:b/>
          <w:i/>
          <w:color w:val="333333"/>
          <w:sz w:val="28"/>
          <w:szCs w:val="28"/>
        </w:rPr>
      </w:pPr>
      <w:r w:rsidRPr="002326E4">
        <w:rPr>
          <w:b/>
          <w:i/>
          <w:color w:val="333333"/>
          <w:sz w:val="28"/>
          <w:szCs w:val="28"/>
        </w:rPr>
        <w:t>Для чего же нужно растить детей любознательными?</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Это нужно для того, чтобы сформировать познавательный интерес, который тоже проявляется в стремлении познавать новое, но направлен на определенную сторону жизни, определенное явление или предмет. В свою очередь познавательный интерес является союзником волевого усилия в достижении цели, преодолении трудностей. На его основе развивается творческая инициатива, самостоятельность в решении умственных задач, активное отношение к окружающему, которая противостоит равнодушному, бездумному усвоению знаний и выполнению работы без напряжения мысли, без радости успеха. А ведь все это является залогом успешного обучения в школе. Ведь определенную категорию успевающих составляют так называемые «интеллектуально пассивные» дети, для которых характерно отрицательное отношение к умственной работе, стремление избежать мыслительной деятельности. Причиной «интеллектуальной пассивности» детей является несформированный в дошкольные годы познавательный интерес.</w:t>
      </w:r>
    </w:p>
    <w:p w:rsidR="000C25F2" w:rsidRPr="002326E4" w:rsidRDefault="000C25F2" w:rsidP="000C25F2">
      <w:pPr>
        <w:pStyle w:val="a3"/>
        <w:shd w:val="clear" w:color="auto" w:fill="FFFFFF"/>
        <w:spacing w:before="0" w:beforeAutospacing="0" w:after="150" w:afterAutospacing="0"/>
        <w:jc w:val="center"/>
        <w:rPr>
          <w:b/>
          <w:i/>
          <w:color w:val="333333"/>
          <w:sz w:val="28"/>
          <w:szCs w:val="28"/>
        </w:rPr>
      </w:pPr>
      <w:r w:rsidRPr="002326E4">
        <w:rPr>
          <w:b/>
          <w:i/>
          <w:color w:val="333333"/>
          <w:sz w:val="28"/>
          <w:szCs w:val="28"/>
        </w:rPr>
        <w:t>Как же развивать любознательность и познавательный интерес?</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Это осуществляется в повседневной жизни, в детском саду, на занятиях, в играх, в труде, в общении, и не требует каких-то специальных занятий.</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Основное условие – широкое ознакомление детей с явлениями окружающей жизни и воспитание активного заинтересованного отношения к ним (водите детей на экскурсии, прогулки, наблюдайте, сравнивайте, читайте вместе книги).</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Чтобы любознательность была созидательной, ее надо культивировать. Когда родители препятствуют его исследовательской деятельности, ребенок вряд ли захочет продолжать ее или, по крайней мере, станет приобретать знания со значительно меньшей настойчивостью.</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 xml:space="preserve">Слушайте его вопросы и отвечайте на них. Малышам нужно узнать очень многое, поэтому неудивительно, что когда они начинают говорить, их вопросы так и сыплются. Конечно, очень хочется после пятидесятого вопроса «Что это?» промолчать или вовсе одернуть ребенка, но постарайтесь не делать этого. Все вопросы малыша заслуживают ответа. Если ребенок не получает ответа на свой вопрос или ответ не удовлетворяет, например, когда ему говорят «потому» или «ты слишком мал, чтобы понять его», он может </w:t>
      </w:r>
      <w:r w:rsidRPr="002326E4">
        <w:rPr>
          <w:color w:val="333333"/>
          <w:sz w:val="28"/>
          <w:szCs w:val="28"/>
        </w:rPr>
        <w:lastRenderedPageBreak/>
        <w:t>перестать спрашивать. Разумеется, отвечать нужно, учитывая возраст ребенка, просто и коротко.</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Примиритесь с исследовательской деятельностью ребенка и поощряйте ее. Мир полон захватывающих вещей, и, хотя для родителей это часто беда, ребенку надо с ним экспериментировать. Поэтому сдержите желание одернуть малыша ради сохранения чистоты и порядка: вы можете помешать приобретению необходимого для обучения опыта.</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Любознательному малышу интересно: что произойдет, если сорвать лист комнатного цветка? Что будет, если швырнуть песок в лицо товарищу по игре или кинуть игрушечный автомобиль через всю комнату? Если эксперимент становится разрушительным или опасным, необходимо остановить его, но малышу нужно дать понять, что вас не устраивает результат, а не сам процесс. Попробуйте направить исследовательскую мысль ребенка на другой объект. Если вы не хотите, спасая дом, подавить в малыше ученого, придумайте эксперименты, которые можно выполнять под вашим контролем: сдуть пух с одуванчика, просеять песок через сито, смешать пищевой краситель с водой.</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Поощряйте импровизации ребенка. Малыша учит не только реальный мир, но и мир фантазий, благодаря книгам, кино, видео, телевизионным передачам. Поощряйте любые игры. В собственном воображении ребенок может стать взрослым на пикнике, белкой в лесу, Котом в сапогах или Братцем Кроликом – в общем, кем захочется.</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Не поощряйте стремление малыша часто смотреть телевизор. Простейший способ отключить мозги – это включить телевизор. Да, ребенок способен почерпнуть информацию из некоторых тщательно отобранных детских передач, однако это пассивное обучение. Оно не помогает детям учиться самостоятельно, быть активным участником познавательного процесса. Поэтому старайтесь меньше сидеть у телевизора, а когда малыш смотрит, смотрите вместе с ним.</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Включайте обучение в повседневную жизнь. Это достигается самыми небольшими усилиями. Вы можете познакомить ребенка с числами («Тебе дать одно печенье или два? Это один, это два»), цветами («Ты наденешь красный свитер или синий? Вот это красный, а это синий»), буквами («Вон видна буква «М» с нее начинаются «мама» и «молоко»). Ваша цель не в том, чтобы научить ребенка считать или читать к полутора годам, а в том, чтобы заронить искру интереса к этим областям знания и создать основу для будущего обучения.</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Обучение должно быть забавой. Если ребенок почувствует, что его заставляют учиться, ругают или высмеивают за неудачи, если перед ним ставят трудные не по возрасту задачи, то он будет страшиться учебы, а не любить ее.</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lastRenderedPageBreak/>
        <w:t>Покажите пример. Пусть малыш поймет, что вы тоже любите исследовать окружающий мир, что обучение продолжается всю жизнь. Желание учиться – как для вас, так и для ребенка – заразительно.</w:t>
      </w:r>
    </w:p>
    <w:p w:rsidR="000C25F2" w:rsidRPr="002326E4" w:rsidRDefault="000C25F2" w:rsidP="000C25F2">
      <w:pPr>
        <w:pStyle w:val="a3"/>
        <w:shd w:val="clear" w:color="auto" w:fill="FFFFFF"/>
        <w:spacing w:before="0" w:beforeAutospacing="0" w:after="150" w:afterAutospacing="0"/>
        <w:jc w:val="center"/>
        <w:rPr>
          <w:color w:val="333333"/>
          <w:sz w:val="28"/>
          <w:szCs w:val="28"/>
        </w:rPr>
      </w:pPr>
      <w:r w:rsidRPr="002326E4">
        <w:rPr>
          <w:b/>
          <w:bCs/>
          <w:color w:val="333333"/>
          <w:sz w:val="28"/>
          <w:szCs w:val="28"/>
        </w:rPr>
        <w:t>Как отвечать на детские вопросы:</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1. Отнестись к вопросам детей с уважением, не отмахивайтесь от них.</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2. Внимательно вслушивайтесь в детский вопрос, постарайтесь понять, что заинтересовало ребенка в том предмете, явлении, о котором он спрашивает.</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3. Дайте краткие и доступные пониманию дошкольника ответы, избегайте сложных слов, книжных оборотов речи.</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4.Ответ должен обогатить ребенка новыми знаниями, побудить к дальнейшим размышлениям, наблюдениям.</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5.Поощряйте самостоятельную мыслительную деятельность ребенка, отвечая на его вопросы встречным: «А ты как думаешь?»</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6. В ответ на вопрос ребенка постарайтесь вовлечь его в наблюдения за окружающей жизнью, перечитать книгу, рассмотреть вместе с вами иллюстративный материал.</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7. Отвечая на вопрос ребенка, воздействуйте на его чувства. Воспитывайте в нем чуткость, тактичность к окружающим людям.</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8. Если ответ на вопрос не доступен пониманию ребенка, не бойтесь ему сказать: «Пока ты еще мал. Пойдешь в школу, научишься читать, узнаешь многое и сможешь сам ответить на свой вопрос».</w:t>
      </w:r>
    </w:p>
    <w:p w:rsidR="000C25F2" w:rsidRPr="002326E4" w:rsidRDefault="000C25F2" w:rsidP="000C25F2">
      <w:pPr>
        <w:pStyle w:val="a3"/>
        <w:shd w:val="clear" w:color="auto" w:fill="FFFFFF"/>
        <w:spacing w:before="0" w:beforeAutospacing="0" w:after="150" w:afterAutospacing="0"/>
        <w:jc w:val="center"/>
        <w:rPr>
          <w:color w:val="333333"/>
          <w:sz w:val="28"/>
          <w:szCs w:val="28"/>
        </w:rPr>
      </w:pPr>
      <w:r w:rsidRPr="002326E4">
        <w:rPr>
          <w:b/>
          <w:bCs/>
          <w:color w:val="333333"/>
          <w:sz w:val="28"/>
          <w:szCs w:val="28"/>
        </w:rPr>
        <w:t>Рекомендации родителям:</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1. Чаще водите детей на экскурсии, наблюдайте, обсуждайте.</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2. Проводите небольшие эксперименты с предметами дома и на улице.</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3. Выслушивайте рассуждения ребенка, не перебивая.</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4. Не говорите ответа, если ребенок ошибается, а только поправляйте его ход мысли в нужном направлении.</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5. Читайте с ребенком познавательные книги.</w:t>
      </w:r>
    </w:p>
    <w:p w:rsidR="000C25F2" w:rsidRPr="002326E4" w:rsidRDefault="000C25F2" w:rsidP="000C25F2">
      <w:pPr>
        <w:pStyle w:val="a3"/>
        <w:shd w:val="clear" w:color="auto" w:fill="FFFFFF"/>
        <w:spacing w:before="0" w:beforeAutospacing="0" w:after="150" w:afterAutospacing="0"/>
        <w:jc w:val="both"/>
        <w:rPr>
          <w:color w:val="333333"/>
          <w:sz w:val="28"/>
          <w:szCs w:val="28"/>
        </w:rPr>
      </w:pPr>
      <w:r w:rsidRPr="002326E4">
        <w:rPr>
          <w:color w:val="333333"/>
          <w:sz w:val="28"/>
          <w:szCs w:val="28"/>
        </w:rPr>
        <w:t>6. Исследуйте различные предметы. Например, когда идете по дороге в детский сад.</w:t>
      </w:r>
    </w:p>
    <w:p w:rsidR="00355584" w:rsidRPr="002326E4" w:rsidRDefault="00355584" w:rsidP="000C25F2">
      <w:pPr>
        <w:jc w:val="both"/>
        <w:rPr>
          <w:rFonts w:ascii="Times New Roman" w:hAnsi="Times New Roman" w:cs="Times New Roman"/>
          <w:sz w:val="28"/>
          <w:szCs w:val="28"/>
        </w:rPr>
      </w:pPr>
    </w:p>
    <w:sectPr w:rsidR="00355584" w:rsidRPr="002326E4" w:rsidSect="002326E4">
      <w:pgSz w:w="11906" w:h="16838"/>
      <w:pgMar w:top="709"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C25F2"/>
    <w:rsid w:val="000C25F2"/>
    <w:rsid w:val="0019772A"/>
    <w:rsid w:val="002326E4"/>
    <w:rsid w:val="00355584"/>
    <w:rsid w:val="005B3720"/>
    <w:rsid w:val="00C576AF"/>
    <w:rsid w:val="00F809A5"/>
    <w:rsid w:val="00FC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D888B-6F65-467E-9969-21BC6A8E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5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C25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25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2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1079</Words>
  <Characters>6154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Сергей</cp:lastModifiedBy>
  <cp:revision>4</cp:revision>
  <dcterms:created xsi:type="dcterms:W3CDTF">2023-02-10T11:03:00Z</dcterms:created>
  <dcterms:modified xsi:type="dcterms:W3CDTF">2026-05-05T10:09:00Z</dcterms:modified>
</cp:coreProperties>
</file>