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638" w:rsidRPr="00B47638" w:rsidRDefault="00B47638" w:rsidP="00B47638">
      <w:pPr>
        <w:spacing w:line="240" w:lineRule="auto"/>
        <w:ind w:firstLine="709"/>
        <w:jc w:val="center"/>
        <w:rPr>
          <w:rFonts w:ascii="Times New Roman" w:hAnsi="Times New Roman" w:cs="Times New Roman"/>
          <w:b/>
          <w:color w:val="2E74B5" w:themeColor="accent1" w:themeShade="BF"/>
          <w:sz w:val="28"/>
          <w:szCs w:val="28"/>
        </w:rPr>
      </w:pPr>
      <w:r w:rsidRPr="00B47638">
        <w:rPr>
          <w:rFonts w:ascii="Times New Roman" w:hAnsi="Times New Roman" w:cs="Times New Roman"/>
          <w:b/>
          <w:color w:val="2E74B5" w:themeColor="accent1" w:themeShade="BF"/>
          <w:sz w:val="28"/>
          <w:szCs w:val="28"/>
        </w:rPr>
        <w:t>Консультация для родителей</w:t>
      </w:r>
    </w:p>
    <w:p w:rsidR="00B47638" w:rsidRPr="00B47638" w:rsidRDefault="00B47638" w:rsidP="00B47638">
      <w:pPr>
        <w:spacing w:line="240" w:lineRule="auto"/>
        <w:ind w:firstLine="709"/>
        <w:jc w:val="center"/>
        <w:rPr>
          <w:rFonts w:ascii="Times New Roman" w:hAnsi="Times New Roman" w:cs="Times New Roman"/>
          <w:b/>
          <w:color w:val="2E74B5" w:themeColor="accent1" w:themeShade="BF"/>
          <w:sz w:val="28"/>
          <w:szCs w:val="28"/>
        </w:rPr>
      </w:pPr>
      <w:r w:rsidRPr="00B47638">
        <w:rPr>
          <w:rFonts w:ascii="Times New Roman" w:hAnsi="Times New Roman" w:cs="Times New Roman"/>
          <w:b/>
          <w:color w:val="2E74B5" w:themeColor="accent1" w:themeShade="BF"/>
          <w:sz w:val="28"/>
          <w:szCs w:val="28"/>
        </w:rPr>
        <w:t xml:space="preserve">Тема: «Можно, нельзя, надо (о </w:t>
      </w:r>
      <w:r>
        <w:rPr>
          <w:rFonts w:ascii="Times New Roman" w:hAnsi="Times New Roman" w:cs="Times New Roman"/>
          <w:b/>
          <w:color w:val="2E74B5" w:themeColor="accent1" w:themeShade="BF"/>
          <w:sz w:val="28"/>
          <w:szCs w:val="28"/>
        </w:rPr>
        <w:t>моральном воспитании ребенка)».</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О воспитании детей за всю историю разлития человечества написаны сотни трактатов, выдвинуты тысячи идей. Но если мысленно сравнить основные известные педагогические теории в самом общем плане, можно увидеть, что сущность их сводится к тому, чтобы дать рекомендации воспитателям, как и какими средствами воспитать у детей нравственные идеалы и устои определенного общества. Осуществление этих задач возлагалось главным образом на родителей, которые стремились внушить детям уважение к старшим, воспитать правдивость, скромность, вежливость, послушание, умение вести себя среди знакомых и незнакомых, равных по возрасту и старших, следить за чистотой и опрятностью. Семейное воспитание обычно сводилось к закреплению в сознании ребенка простых норм обыденной жизни, в которых отражалась определенная система морали. Оно начинается с воспитания у ребенка простых норм нравственности. Простые нормы нравственности, цель воспитания которых — поддержание элементарного порядка, в раннем дошкольном возрасте воспринимаются детьми как система требований </w:t>
      </w:r>
      <w:r>
        <w:rPr>
          <w:rFonts w:ascii="Times New Roman" w:hAnsi="Times New Roman" w:cs="Times New Roman"/>
          <w:color w:val="3B3838" w:themeColor="background2" w:themeShade="40"/>
          <w:sz w:val="24"/>
          <w:szCs w:val="24"/>
        </w:rPr>
        <w:t xml:space="preserve">без надлежащего их осмысления. </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Воспитывая у детей простые повседневные правила поведения, мы воспитываем свой моральный кодекс, прививаем систему определенных принципов, которой руководствуемся сами в процессе практической деятельно</w:t>
      </w:r>
      <w:r>
        <w:rPr>
          <w:rFonts w:ascii="Times New Roman" w:hAnsi="Times New Roman" w:cs="Times New Roman"/>
          <w:color w:val="3B3838" w:themeColor="background2" w:themeShade="40"/>
          <w:sz w:val="24"/>
          <w:szCs w:val="24"/>
        </w:rPr>
        <w:t>сти.</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Всегда все проще объяснить на примере.  На родительском собрании в детском саду одна и</w:t>
      </w:r>
      <w:r>
        <w:rPr>
          <w:rFonts w:ascii="Times New Roman" w:hAnsi="Times New Roman" w:cs="Times New Roman"/>
          <w:color w:val="3B3838" w:themeColor="background2" w:themeShade="40"/>
          <w:sz w:val="24"/>
          <w:szCs w:val="24"/>
        </w:rPr>
        <w:t>з матерей рассказала следующее.</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w:t>
      </w:r>
      <w:r>
        <w:rPr>
          <w:rFonts w:ascii="Times New Roman" w:hAnsi="Times New Roman" w:cs="Times New Roman"/>
          <w:color w:val="3B3838" w:themeColor="background2" w:themeShade="40"/>
          <w:sz w:val="24"/>
          <w:szCs w:val="24"/>
        </w:rPr>
        <w:t>аму, ответил бойко и убеждённо:</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 xml:space="preserve"> - А мама разрешает!</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Всем своим видом мать дала понять, что не довольна тем, что сыну сделали замеча</w:t>
      </w:r>
      <w:r>
        <w:rPr>
          <w:rFonts w:ascii="Times New Roman" w:hAnsi="Times New Roman" w:cs="Times New Roman"/>
          <w:color w:val="3B3838" w:themeColor="background2" w:themeShade="40"/>
          <w:sz w:val="24"/>
          <w:szCs w:val="24"/>
        </w:rPr>
        <w:t>ние. Обращаясь к нему, сказала:</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 Потерпи немножко, Игорёк</w:t>
      </w:r>
      <w:r>
        <w:rPr>
          <w:rFonts w:ascii="Times New Roman" w:hAnsi="Times New Roman" w:cs="Times New Roman"/>
          <w:color w:val="3B3838" w:themeColor="background2" w:themeShade="40"/>
          <w:sz w:val="24"/>
          <w:szCs w:val="24"/>
        </w:rPr>
        <w:t>, успокойся, сейчас идём домой.</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Мальчик, конечно, уловил, что его не осуждают, и пр</w:t>
      </w:r>
      <w:r>
        <w:rPr>
          <w:rFonts w:ascii="Times New Roman" w:hAnsi="Times New Roman" w:cs="Times New Roman"/>
          <w:color w:val="3B3838" w:themeColor="background2" w:themeShade="40"/>
          <w:sz w:val="24"/>
          <w:szCs w:val="24"/>
        </w:rPr>
        <w:t>одолжал шуметь. А мать сказала:</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 Шустрый он у нас, активный. Мы считаем, что ребёнок</w:t>
      </w:r>
      <w:r>
        <w:rPr>
          <w:rFonts w:ascii="Times New Roman" w:hAnsi="Times New Roman" w:cs="Times New Roman"/>
          <w:color w:val="3B3838" w:themeColor="background2" w:themeShade="40"/>
          <w:sz w:val="24"/>
          <w:szCs w:val="24"/>
        </w:rPr>
        <w:t xml:space="preserve"> и должен вести себя расковано.</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Как-то по</w:t>
      </w:r>
      <w:r>
        <w:rPr>
          <w:rFonts w:ascii="Times New Roman" w:hAnsi="Times New Roman" w:cs="Times New Roman"/>
          <w:color w:val="3B3838" w:themeColor="background2" w:themeShade="40"/>
          <w:sz w:val="24"/>
          <w:szCs w:val="24"/>
        </w:rPr>
        <w:t>сторонние люди заметили матери:</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 Вы не боитесь, что сын дальше совсем перестанет вас слушаться? Ведь он соверше</w:t>
      </w:r>
      <w:r>
        <w:rPr>
          <w:rFonts w:ascii="Times New Roman" w:hAnsi="Times New Roman" w:cs="Times New Roman"/>
          <w:color w:val="3B3838" w:themeColor="background2" w:themeShade="40"/>
          <w:sz w:val="24"/>
          <w:szCs w:val="24"/>
        </w:rPr>
        <w:t>нно не понимает слово "нельзя".</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 А мы и не стараемся сковывать его свобо</w:t>
      </w:r>
      <w:r>
        <w:rPr>
          <w:rFonts w:ascii="Times New Roman" w:hAnsi="Times New Roman" w:cs="Times New Roman"/>
          <w:color w:val="3B3838" w:themeColor="background2" w:themeShade="40"/>
          <w:sz w:val="24"/>
          <w:szCs w:val="24"/>
        </w:rPr>
        <w:t>ду этим словом, - ответила она.</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Неужели это правильно? И как бы в ответ на поставленный вопрос родители поделились опытом воспитание своих детей.</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lastRenderedPageBreak/>
        <w:t xml:space="preserve">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"Чай очень горячий. Подожди, пить ещё нельзя - о</w:t>
      </w:r>
      <w:r>
        <w:rPr>
          <w:rFonts w:ascii="Times New Roman" w:hAnsi="Times New Roman" w:cs="Times New Roman"/>
          <w:color w:val="3B3838" w:themeColor="background2" w:themeShade="40"/>
          <w:sz w:val="24"/>
          <w:szCs w:val="24"/>
        </w:rPr>
        <w:t>божжёшься. А вот теперь можно".</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"Бабушка отдыхает, устала. Кричать, шуметь </w:t>
      </w:r>
      <w:r>
        <w:rPr>
          <w:rFonts w:ascii="Times New Roman" w:hAnsi="Times New Roman" w:cs="Times New Roman"/>
          <w:color w:val="3B3838" w:themeColor="background2" w:themeShade="40"/>
          <w:sz w:val="24"/>
          <w:szCs w:val="24"/>
        </w:rPr>
        <w:t>нельзя, а тихо играть - можно".</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"Без разрешения брать папины инструменты нельзя, зато</w:t>
      </w:r>
      <w:r>
        <w:rPr>
          <w:rFonts w:ascii="Times New Roman" w:hAnsi="Times New Roman" w:cs="Times New Roman"/>
          <w:color w:val="3B3838" w:themeColor="background2" w:themeShade="40"/>
          <w:sz w:val="24"/>
          <w:szCs w:val="24"/>
        </w:rPr>
        <w:t xml:space="preserve"> можно помочь убрать их в ящик"</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"Животное - кошку, собаку мучить нельзя, но </w:t>
      </w:r>
      <w:r>
        <w:rPr>
          <w:rFonts w:ascii="Times New Roman" w:hAnsi="Times New Roman" w:cs="Times New Roman"/>
          <w:color w:val="3B3838" w:themeColor="background2" w:themeShade="40"/>
          <w:sz w:val="24"/>
          <w:szCs w:val="24"/>
        </w:rPr>
        <w:t>их можно погладить, покормить".</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В общем, понятия "нельзя" и "можно" шли как бы параллельно, а это значит, что детскую активность, которая могла бы проявиться в недозволенном, переклю</w:t>
      </w:r>
      <w:r>
        <w:rPr>
          <w:rFonts w:ascii="Times New Roman" w:hAnsi="Times New Roman" w:cs="Times New Roman"/>
          <w:color w:val="3B3838" w:themeColor="background2" w:themeShade="40"/>
          <w:sz w:val="24"/>
          <w:szCs w:val="24"/>
        </w:rPr>
        <w:t>чали на действия положительные.</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w:t>
      </w:r>
      <w:r>
        <w:rPr>
          <w:rFonts w:ascii="Times New Roman" w:hAnsi="Times New Roman" w:cs="Times New Roman"/>
          <w:color w:val="3B3838" w:themeColor="background2" w:themeShade="40"/>
          <w:sz w:val="24"/>
          <w:szCs w:val="24"/>
        </w:rPr>
        <w:t>ешать, что нельзя, а что можно.</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w:t>
      </w:r>
      <w:r>
        <w:rPr>
          <w:rFonts w:ascii="Times New Roman" w:hAnsi="Times New Roman" w:cs="Times New Roman"/>
          <w:color w:val="3B3838" w:themeColor="background2" w:themeShade="40"/>
          <w:sz w:val="24"/>
          <w:szCs w:val="24"/>
        </w:rPr>
        <w:t xml:space="preserve"> всегда способно остановить их.</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w:t>
      </w:r>
      <w:r>
        <w:rPr>
          <w:rFonts w:ascii="Times New Roman" w:hAnsi="Times New Roman" w:cs="Times New Roman"/>
          <w:color w:val="3B3838" w:themeColor="background2" w:themeShade="40"/>
          <w:sz w:val="24"/>
          <w:szCs w:val="24"/>
        </w:rPr>
        <w:t>и понятия - "нельзя" и "можно".</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Но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w:t>
      </w:r>
      <w:r>
        <w:rPr>
          <w:rFonts w:ascii="Times New Roman" w:hAnsi="Times New Roman" w:cs="Times New Roman"/>
          <w:color w:val="3B3838" w:themeColor="background2" w:themeShade="40"/>
          <w:sz w:val="24"/>
          <w:szCs w:val="24"/>
        </w:rPr>
        <w:t>вания, "потому что он ещё мал".</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w:t>
      </w:r>
      <w:r>
        <w:rPr>
          <w:rFonts w:ascii="Times New Roman" w:hAnsi="Times New Roman" w:cs="Times New Roman"/>
          <w:color w:val="3B3838" w:themeColor="background2" w:themeShade="40"/>
          <w:sz w:val="24"/>
          <w:szCs w:val="24"/>
        </w:rPr>
        <w:t>безынициативными".</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Правы ли сторонники подобной воспитательской позиции?</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lastRenderedPageBreak/>
        <w:t xml:space="preserve">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w:t>
      </w:r>
      <w:r>
        <w:rPr>
          <w:rFonts w:ascii="Times New Roman" w:hAnsi="Times New Roman" w:cs="Times New Roman"/>
          <w:color w:val="3B3838" w:themeColor="background2" w:themeShade="40"/>
          <w:sz w:val="24"/>
          <w:szCs w:val="24"/>
        </w:rPr>
        <w:t>то и безнравственных поступках.</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w:t>
      </w:r>
      <w:r>
        <w:rPr>
          <w:rFonts w:ascii="Times New Roman" w:hAnsi="Times New Roman" w:cs="Times New Roman"/>
          <w:color w:val="3B3838" w:themeColor="background2" w:themeShade="40"/>
          <w:sz w:val="24"/>
          <w:szCs w:val="24"/>
        </w:rPr>
        <w:t>тво, капризы, своеволие и пр.".</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w:t>
      </w:r>
      <w:r>
        <w:rPr>
          <w:rFonts w:ascii="Times New Roman" w:hAnsi="Times New Roman" w:cs="Times New Roman"/>
          <w:color w:val="3B3838" w:themeColor="background2" w:themeShade="40"/>
          <w:sz w:val="24"/>
          <w:szCs w:val="24"/>
        </w:rPr>
        <w:t>ритерий воспитанности личности!</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Родители по своему опыту знают, что воспитание ребёнка, в котором не сформирована готовность к сознательному выполнению их т</w:t>
      </w:r>
      <w:r>
        <w:rPr>
          <w:rFonts w:ascii="Times New Roman" w:hAnsi="Times New Roman" w:cs="Times New Roman"/>
          <w:color w:val="3B3838" w:themeColor="background2" w:themeShade="40"/>
          <w:sz w:val="24"/>
          <w:szCs w:val="24"/>
        </w:rPr>
        <w:t>ребований, всегда дело трудное.</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 Говоришь, напоминаешь, требуешь, а он - будто его это и не касается, и непременно настоит на своём. Часто не в силах уговорить его, настоять </w:t>
      </w:r>
      <w:proofErr w:type="gramStart"/>
      <w:r w:rsidRPr="00B47638">
        <w:rPr>
          <w:rFonts w:ascii="Times New Roman" w:hAnsi="Times New Roman" w:cs="Times New Roman"/>
          <w:color w:val="3B3838" w:themeColor="background2" w:themeShade="40"/>
          <w:sz w:val="24"/>
          <w:szCs w:val="24"/>
        </w:rPr>
        <w:t>и...</w:t>
      </w:r>
      <w:proofErr w:type="gramEnd"/>
      <w:r w:rsidRPr="00B47638">
        <w:rPr>
          <w:rFonts w:ascii="Times New Roman" w:hAnsi="Times New Roman" w:cs="Times New Roman"/>
          <w:color w:val="3B3838" w:themeColor="background2" w:themeShade="40"/>
          <w:sz w:val="24"/>
          <w:szCs w:val="24"/>
        </w:rPr>
        <w:t xml:space="preserve"> уступаем, - сокрушаются иные мамы и папы, пасуя перед детским упрямством. Но тут же утешают себя, упрямый - значит волевой. Это не плохо</w:t>
      </w:r>
      <w:r>
        <w:rPr>
          <w:rFonts w:ascii="Times New Roman" w:hAnsi="Times New Roman" w:cs="Times New Roman"/>
          <w:color w:val="3B3838" w:themeColor="background2" w:themeShade="40"/>
          <w:sz w:val="24"/>
          <w:szCs w:val="24"/>
        </w:rPr>
        <w:t>.</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Оправданно ли такое мнение? Можно ли поставить знак равенства между </w:t>
      </w:r>
      <w:r>
        <w:rPr>
          <w:rFonts w:ascii="Times New Roman" w:hAnsi="Times New Roman" w:cs="Times New Roman"/>
          <w:color w:val="3B3838" w:themeColor="background2" w:themeShade="40"/>
          <w:sz w:val="24"/>
          <w:szCs w:val="24"/>
        </w:rPr>
        <w:t>понятиями "упрямство" и "воля"?</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w:t>
      </w:r>
      <w:r>
        <w:rPr>
          <w:rFonts w:ascii="Times New Roman" w:hAnsi="Times New Roman" w:cs="Times New Roman"/>
          <w:color w:val="3B3838" w:themeColor="background2" w:themeShade="40"/>
          <w:sz w:val="24"/>
          <w:szCs w:val="24"/>
        </w:rPr>
        <w:t>дении окружающих его взрослых".</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w:t>
      </w:r>
      <w:r>
        <w:rPr>
          <w:rFonts w:ascii="Times New Roman" w:hAnsi="Times New Roman" w:cs="Times New Roman"/>
          <w:color w:val="3B3838" w:themeColor="background2" w:themeShade="40"/>
          <w:sz w:val="24"/>
          <w:szCs w:val="24"/>
        </w:rPr>
        <w:t xml:space="preserve"> адрес тех, кто балует ребёнка.</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увы, не</w:t>
      </w:r>
      <w:r>
        <w:rPr>
          <w:rFonts w:ascii="Times New Roman" w:hAnsi="Times New Roman" w:cs="Times New Roman"/>
          <w:color w:val="3B3838" w:themeColor="background2" w:themeShade="40"/>
          <w:sz w:val="24"/>
          <w:szCs w:val="24"/>
        </w:rPr>
        <w:t xml:space="preserve"> имеют авторитета в его глазах.</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Будет ли у ребёнка своевременно формироваться готовность выполнять родительское требование или его поведение станет трудноуправляемым,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w:t>
      </w:r>
      <w:r w:rsidRPr="00B47638">
        <w:rPr>
          <w:rFonts w:ascii="Times New Roman" w:hAnsi="Times New Roman" w:cs="Times New Roman"/>
          <w:color w:val="3B3838" w:themeColor="background2" w:themeShade="40"/>
          <w:sz w:val="24"/>
          <w:szCs w:val="24"/>
        </w:rPr>
        <w:lastRenderedPageBreak/>
        <w:t xml:space="preserve">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w:t>
      </w:r>
      <w:r w:rsidRPr="00B47638">
        <w:rPr>
          <w:rFonts w:ascii="Times New Roman" w:hAnsi="Times New Roman" w:cs="Times New Roman"/>
          <w:color w:val="3B3838" w:themeColor="background2" w:themeShade="40"/>
          <w:sz w:val="24"/>
          <w:szCs w:val="24"/>
        </w:rPr>
        <w:t>пасси</w:t>
      </w:r>
      <w:r>
        <w:rPr>
          <w:rFonts w:ascii="Times New Roman" w:hAnsi="Times New Roman" w:cs="Times New Roman"/>
          <w:color w:val="3B3838" w:themeColor="background2" w:themeShade="40"/>
          <w:sz w:val="24"/>
          <w:szCs w:val="24"/>
        </w:rPr>
        <w:t>вность, - глубокое заблуждение!</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w:t>
      </w:r>
      <w:r>
        <w:rPr>
          <w:rFonts w:ascii="Times New Roman" w:hAnsi="Times New Roman" w:cs="Times New Roman"/>
          <w:color w:val="3B3838" w:themeColor="background2" w:themeShade="40"/>
          <w:sz w:val="24"/>
          <w:szCs w:val="24"/>
        </w:rPr>
        <w:t xml:space="preserve"> у него не будет большой воли".</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w:t>
      </w:r>
      <w:r>
        <w:rPr>
          <w:rFonts w:ascii="Times New Roman" w:hAnsi="Times New Roman" w:cs="Times New Roman"/>
          <w:color w:val="3B3838" w:themeColor="background2" w:themeShade="40"/>
          <w:sz w:val="24"/>
          <w:szCs w:val="24"/>
        </w:rPr>
        <w:t>), это - плохо (значит нельзя).</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w:t>
      </w:r>
      <w:r>
        <w:rPr>
          <w:rFonts w:ascii="Times New Roman" w:hAnsi="Times New Roman" w:cs="Times New Roman"/>
          <w:color w:val="3B3838" w:themeColor="background2" w:themeShade="40"/>
          <w:sz w:val="24"/>
          <w:szCs w:val="24"/>
        </w:rPr>
        <w:t>нности в выборе подхода к нему.</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w:t>
      </w:r>
      <w:r>
        <w:rPr>
          <w:rFonts w:ascii="Times New Roman" w:hAnsi="Times New Roman" w:cs="Times New Roman"/>
          <w:color w:val="3B3838" w:themeColor="background2" w:themeShade="40"/>
          <w:sz w:val="24"/>
          <w:szCs w:val="24"/>
        </w:rPr>
        <w:t>нность за капризные притязания.</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Если родители не стремятся окультуривать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w:t>
      </w:r>
      <w:r>
        <w:rPr>
          <w:rFonts w:ascii="Times New Roman" w:hAnsi="Times New Roman" w:cs="Times New Roman"/>
          <w:color w:val="3B3838" w:themeColor="background2" w:themeShade="40"/>
          <w:sz w:val="24"/>
          <w:szCs w:val="24"/>
        </w:rPr>
        <w:t>лованный ребёнок.</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Вот пример. "Мама, ты плохая", "Не люблю тебя, бабушка", - говорит маленькая Варенька, если требование близких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w:t>
      </w:r>
      <w:proofErr w:type="gramStart"/>
      <w:r w:rsidRPr="00B47638">
        <w:rPr>
          <w:rFonts w:ascii="Times New Roman" w:hAnsi="Times New Roman" w:cs="Times New Roman"/>
          <w:color w:val="3B3838" w:themeColor="background2" w:themeShade="40"/>
          <w:sz w:val="24"/>
          <w:szCs w:val="24"/>
        </w:rPr>
        <w:t>А</w:t>
      </w:r>
      <w:proofErr w:type="gramEnd"/>
      <w:r w:rsidRPr="00B47638">
        <w:rPr>
          <w:rFonts w:ascii="Times New Roman" w:hAnsi="Times New Roman" w:cs="Times New Roman"/>
          <w:color w:val="3B3838" w:themeColor="background2" w:themeShade="40"/>
          <w:sz w:val="24"/>
          <w:szCs w:val="24"/>
        </w:rPr>
        <w:t xml:space="preserve"> тем временем бразды правления перешли в руки Вареньки: взрослые не замечают, что постепенно подстраиваются под её властное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и в общем-то портят характер растущему человеку.</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w:t>
      </w:r>
      <w:r>
        <w:rPr>
          <w:rFonts w:ascii="Times New Roman" w:hAnsi="Times New Roman" w:cs="Times New Roman"/>
          <w:color w:val="3B3838" w:themeColor="background2" w:themeShade="40"/>
          <w:sz w:val="24"/>
          <w:szCs w:val="24"/>
        </w:rPr>
        <w:t xml:space="preserve"> эгоцентризма.  </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Более успешно идёт воспитание нужных качеств в ребёнке, если он правильно воспринимает ограничения. 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 Сдержанность, умение вести себя нравственно формируются с малых лет. Ребёнок, не приученный к этому в детстве, с трудом приобретает нужные</w:t>
      </w:r>
      <w:r>
        <w:rPr>
          <w:rFonts w:ascii="Times New Roman" w:hAnsi="Times New Roman" w:cs="Times New Roman"/>
          <w:color w:val="3B3838" w:themeColor="background2" w:themeShade="40"/>
          <w:sz w:val="24"/>
          <w:szCs w:val="24"/>
        </w:rPr>
        <w:t xml:space="preserve"> качества в более поздние годы.</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w:t>
      </w:r>
      <w:r>
        <w:rPr>
          <w:rFonts w:ascii="Times New Roman" w:hAnsi="Times New Roman" w:cs="Times New Roman"/>
          <w:color w:val="3B3838" w:themeColor="background2" w:themeShade="40"/>
          <w:sz w:val="24"/>
          <w:szCs w:val="24"/>
        </w:rPr>
        <w:t>вом.</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Кто из нас не знает, с каким трудом идёт воспитание, если сын или дочь не приучены подчинять себя родительскому "надо".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w:t>
      </w:r>
      <w:r>
        <w:rPr>
          <w:rFonts w:ascii="Times New Roman" w:hAnsi="Times New Roman" w:cs="Times New Roman"/>
          <w:color w:val="3B3838" w:themeColor="background2" w:themeShade="40"/>
          <w:sz w:val="24"/>
          <w:szCs w:val="24"/>
        </w:rPr>
        <w:t>поводу своего "хочу - не хочу".</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Отец о сво</w:t>
      </w:r>
      <w:r>
        <w:rPr>
          <w:rFonts w:ascii="Times New Roman" w:hAnsi="Times New Roman" w:cs="Times New Roman"/>
          <w:color w:val="3B3838" w:themeColor="background2" w:themeShade="40"/>
          <w:sz w:val="24"/>
          <w:szCs w:val="24"/>
        </w:rPr>
        <w:t>ём сыне-первокласснике говорит:</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w:t>
      </w:r>
      <w:proofErr w:type="gramStart"/>
      <w:r w:rsidRPr="00B47638">
        <w:rPr>
          <w:rFonts w:ascii="Times New Roman" w:hAnsi="Times New Roman" w:cs="Times New Roman"/>
          <w:color w:val="3B3838" w:themeColor="background2" w:themeShade="40"/>
          <w:sz w:val="24"/>
          <w:szCs w:val="24"/>
        </w:rPr>
        <w:t>не собран</w:t>
      </w:r>
      <w:proofErr w:type="gramEnd"/>
      <w:r w:rsidRPr="00B47638">
        <w:rPr>
          <w:rFonts w:ascii="Times New Roman" w:hAnsi="Times New Roman" w:cs="Times New Roman"/>
          <w:color w:val="3B3838" w:themeColor="background2" w:themeShade="40"/>
          <w:sz w:val="24"/>
          <w:szCs w:val="24"/>
        </w:rPr>
        <w:t xml:space="preserve"> и потому м</w:t>
      </w:r>
      <w:r>
        <w:rPr>
          <w:rFonts w:ascii="Times New Roman" w:hAnsi="Times New Roman" w:cs="Times New Roman"/>
          <w:color w:val="3B3838" w:themeColor="background2" w:themeShade="40"/>
          <w:sz w:val="24"/>
          <w:szCs w:val="24"/>
        </w:rPr>
        <w:t>ного времени тратит впустую.</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предоставлены самим себе, затевают игры, пока родители Виталика не прейдут с работы. Бабушка говорит Максиму: "Сначала уроки сделай, а уж 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lastRenderedPageBreak/>
        <w:t xml:space="preserve">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w:t>
      </w:r>
      <w:r>
        <w:rPr>
          <w:rFonts w:ascii="Times New Roman" w:hAnsi="Times New Roman" w:cs="Times New Roman"/>
          <w:color w:val="3B3838" w:themeColor="background2" w:themeShade="40"/>
          <w:sz w:val="24"/>
          <w:szCs w:val="24"/>
        </w:rPr>
        <w:t>все и всегда убирают за собой".</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w:t>
      </w:r>
      <w:r>
        <w:rPr>
          <w:rFonts w:ascii="Times New Roman" w:hAnsi="Times New Roman" w:cs="Times New Roman"/>
          <w:color w:val="3B3838" w:themeColor="background2" w:themeShade="40"/>
          <w:sz w:val="24"/>
          <w:szCs w:val="24"/>
        </w:rPr>
        <w:t>ебёнок"</w:t>
      </w:r>
      <w:bookmarkStart w:id="0" w:name="_GoBack"/>
      <w:bookmarkEnd w:id="0"/>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r w:rsidRPr="00B47638">
        <w:rPr>
          <w:rFonts w:ascii="Times New Roman" w:hAnsi="Times New Roman" w:cs="Times New Roman"/>
          <w:color w:val="3B3838" w:themeColor="background2" w:themeShade="40"/>
          <w:sz w:val="24"/>
          <w:szCs w:val="24"/>
        </w:rP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каким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B47638" w:rsidRPr="00B47638" w:rsidRDefault="00B47638" w:rsidP="00B47638">
      <w:pPr>
        <w:spacing w:line="240" w:lineRule="auto"/>
        <w:ind w:firstLine="709"/>
        <w:rPr>
          <w:rFonts w:ascii="Times New Roman" w:hAnsi="Times New Roman" w:cs="Times New Roman"/>
          <w:color w:val="3B3838" w:themeColor="background2" w:themeShade="40"/>
          <w:sz w:val="24"/>
          <w:szCs w:val="24"/>
        </w:rPr>
      </w:pPr>
    </w:p>
    <w:p w:rsidR="002967D4" w:rsidRPr="00B47638" w:rsidRDefault="002967D4" w:rsidP="00B47638">
      <w:pPr>
        <w:spacing w:line="240" w:lineRule="auto"/>
        <w:ind w:firstLine="709"/>
        <w:rPr>
          <w:rFonts w:ascii="Times New Roman" w:hAnsi="Times New Roman" w:cs="Times New Roman"/>
          <w:color w:val="3B3838" w:themeColor="background2" w:themeShade="40"/>
          <w:sz w:val="24"/>
          <w:szCs w:val="24"/>
        </w:rPr>
      </w:pPr>
    </w:p>
    <w:sectPr w:rsidR="002967D4" w:rsidRPr="00B476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638"/>
    <w:rsid w:val="002967D4"/>
    <w:rsid w:val="00B47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CA70D-FBF6-4348-9532-892072E1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2579</Words>
  <Characters>14706</Characters>
  <Application>Microsoft Office Word</Application>
  <DocSecurity>0</DocSecurity>
  <Lines>122</Lines>
  <Paragraphs>34</Paragraphs>
  <ScaleCrop>false</ScaleCrop>
  <Company/>
  <LinksUpToDate>false</LinksUpToDate>
  <CharactersWithSpaces>17251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2022-01-26T11:05:00Z</dcterms:created>
  <dcterms:modified xsi:type="dcterms:W3CDTF">2022-01-26T11:08:00Z</dcterms:modified>
</cp:coreProperties>
</file>